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8DEF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sz w:val="32"/>
          <w:szCs w:val="32"/>
        </w:rPr>
        <w:t>附件1</w:t>
      </w:r>
    </w:p>
    <w:p w14:paraId="79E9C1C6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7DD41512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17BBC44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2B6F48B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祝凌燕，环境科学与工程学院、院长、教授</w:t>
      </w:r>
    </w:p>
    <w:p w14:paraId="0AA05C1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44F9827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</w:rPr>
        <w:t>韩国</w:t>
      </w:r>
    </w:p>
    <w:p w14:paraId="330F24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2.任务类型：学术会议/访问交流/进修培训/合作研究/短期讲学/其他：__</w:t>
      </w:r>
      <w:r>
        <w:rPr>
          <w:rFonts w:hint="eastAsia" w:ascii="仿宋" w:hAnsi="仿宋" w:eastAsia="仿宋"/>
          <w:sz w:val="32"/>
          <w:szCs w:val="32"/>
        </w:rPr>
        <w:t>学术会议</w:t>
      </w:r>
      <w:r>
        <w:rPr>
          <w:rFonts w:ascii="仿宋" w:hAnsi="仿宋" w:eastAsia="仿宋"/>
          <w:sz w:val="32"/>
          <w:szCs w:val="32"/>
        </w:rPr>
        <w:t>__</w:t>
      </w:r>
    </w:p>
    <w:p w14:paraId="66FA8286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7E6DB794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高丽大学（Korea University）是一所</w:t>
      </w:r>
      <w:r>
        <w:rPr>
          <w:rFonts w:hint="eastAsia" w:ascii="仿宋" w:hAnsi="仿宋" w:eastAsia="仿宋"/>
          <w:sz w:val="32"/>
          <w:szCs w:val="32"/>
        </w:rPr>
        <w:t>位于韩国首尔的</w:t>
      </w:r>
      <w:r>
        <w:rPr>
          <w:rFonts w:ascii="仿宋" w:hAnsi="仿宋" w:eastAsia="仿宋"/>
          <w:sz w:val="32"/>
          <w:szCs w:val="32"/>
        </w:rPr>
        <w:t>私立研究性综合大学，成立于1905年。</w:t>
      </w:r>
      <w:r>
        <w:rPr>
          <w:rFonts w:hint="eastAsia" w:ascii="仿宋" w:hAnsi="仿宋" w:eastAsia="仿宋"/>
          <w:sz w:val="32"/>
          <w:szCs w:val="32"/>
        </w:rPr>
        <w:t>作为是韩国最为顶尖的三所大学之一，</w:t>
      </w:r>
      <w:r>
        <w:rPr>
          <w:rFonts w:ascii="仿宋" w:hAnsi="仿宋" w:eastAsia="仿宋"/>
          <w:sz w:val="32"/>
          <w:szCs w:val="32"/>
        </w:rPr>
        <w:t>高丽大学与首尔大学、延世大学并称为韩国的“SKY”大学。学校设有多个学科领域，涵盖人文、社会科学、自然科学、工程学、医学及商学等，在国际排名中名列前茅。高丽大学积极与全球知名高校和研究机构开展合作，是韩国及亚洲地区重要的研究和教育中心之一。学校注重培养具有国际视野和创新能力的人才，吸引了众多国内外学生和学者，被誉为韩国最具影响力的高等学府之一。</w:t>
      </w:r>
    </w:p>
    <w:p w14:paraId="281499F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6ED709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2025年09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</w:t>
      </w:r>
      <w:bookmarkEnd w:id="0"/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天津</w:t>
      </w:r>
      <w:r>
        <w:rPr>
          <w:rFonts w:ascii="仿宋" w:hAnsi="仿宋" w:eastAsia="仿宋"/>
          <w:sz w:val="32"/>
          <w:szCs w:val="32"/>
        </w:rPr>
        <w:t>出境，抵达</w:t>
      </w:r>
      <w:r>
        <w:rPr>
          <w:rFonts w:hint="eastAsia" w:ascii="仿宋" w:hAnsi="仿宋" w:eastAsia="仿宋"/>
          <w:sz w:val="32"/>
          <w:szCs w:val="32"/>
        </w:rPr>
        <w:t>韩国仁川</w:t>
      </w:r>
      <w:r>
        <w:rPr>
          <w:rFonts w:ascii="仿宋" w:hAnsi="仿宋" w:eastAsia="仿宋"/>
          <w:sz w:val="32"/>
          <w:szCs w:val="32"/>
        </w:rPr>
        <w:t>；</w:t>
      </w:r>
    </w:p>
    <w:p w14:paraId="735636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bookmarkStart w:id="1" w:name="OLE_LINK7"/>
      <w:r>
        <w:rPr>
          <w:rFonts w:hint="eastAsia" w:ascii="仿宋" w:hAnsi="仿宋" w:eastAsia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</w:t>
      </w:r>
      <w:bookmarkEnd w:id="1"/>
      <w:r>
        <w:rPr>
          <w:rFonts w:hint="eastAsia" w:ascii="仿宋" w:hAnsi="仿宋" w:eastAsia="仿宋"/>
          <w:sz w:val="32"/>
          <w:szCs w:val="32"/>
        </w:rPr>
        <w:t>：抵达韩国仁川；</w:t>
      </w:r>
    </w:p>
    <w:p w14:paraId="6A6A08A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2" w:name="OLE_LINK8"/>
      <w:r>
        <w:rPr>
          <w:rFonts w:hint="eastAsia" w:ascii="仿宋" w:hAnsi="仿宋" w:eastAsia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09月28日</w:t>
      </w:r>
      <w:bookmarkEnd w:id="2"/>
      <w:r>
        <w:rPr>
          <w:rFonts w:hint="eastAsia" w:ascii="仿宋" w:hAnsi="仿宋" w:eastAsia="仿宋"/>
          <w:sz w:val="32"/>
          <w:szCs w:val="32"/>
        </w:rPr>
        <w:t>：韩国仁川-韩国首尔；</w:t>
      </w:r>
    </w:p>
    <w:p w14:paraId="00D9F2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2025月09月28日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10月2</w:t>
      </w:r>
      <w:r>
        <w:rPr>
          <w:rFonts w:ascii="仿宋" w:hAnsi="仿宋" w:eastAsia="仿宋"/>
          <w:sz w:val="32"/>
          <w:szCs w:val="32"/>
        </w:rPr>
        <w:t>日：参加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19届国际持久性有毒物质与健康研讨会</w:t>
      </w:r>
    </w:p>
    <w:p w14:paraId="3AE3EAE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3" w:name="OLE_LINK9"/>
      <w:r>
        <w:rPr>
          <w:rFonts w:hint="eastAsia" w:ascii="仿宋" w:hAnsi="仿宋" w:eastAsia="仿宋"/>
          <w:sz w:val="32"/>
          <w:szCs w:val="32"/>
        </w:rPr>
        <w:t>2025年10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日：</w:t>
      </w:r>
      <w:bookmarkEnd w:id="3"/>
      <w:r>
        <w:rPr>
          <w:rFonts w:hint="eastAsia" w:ascii="仿宋" w:hAnsi="仿宋" w:eastAsia="仿宋"/>
          <w:sz w:val="32"/>
          <w:szCs w:val="32"/>
        </w:rPr>
        <w:t>韩国首尔-韩国仁川</w:t>
      </w:r>
    </w:p>
    <w:p w14:paraId="443C46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日：访问结束，</w:t>
      </w:r>
      <w:r>
        <w:rPr>
          <w:rFonts w:hint="eastAsia" w:ascii="仿宋" w:hAnsi="仿宋" w:eastAsia="仿宋"/>
          <w:sz w:val="32"/>
          <w:szCs w:val="32"/>
        </w:rPr>
        <w:t>韩国仁川</w:t>
      </w:r>
      <w:r>
        <w:rPr>
          <w:rFonts w:ascii="仿宋" w:hAnsi="仿宋" w:eastAsia="仿宋"/>
          <w:sz w:val="32"/>
          <w:szCs w:val="32"/>
        </w:rPr>
        <w:t>出发，抵达</w:t>
      </w:r>
      <w:r>
        <w:rPr>
          <w:rFonts w:hint="eastAsia" w:ascii="仿宋" w:hAnsi="仿宋" w:eastAsia="仿宋"/>
          <w:sz w:val="32"/>
          <w:szCs w:val="32"/>
        </w:rPr>
        <w:t>天津</w:t>
      </w:r>
      <w:r>
        <w:rPr>
          <w:rFonts w:ascii="仿宋" w:hAnsi="仿宋" w:eastAsia="仿宋"/>
          <w:sz w:val="32"/>
          <w:szCs w:val="32"/>
        </w:rPr>
        <w:t>；</w:t>
      </w:r>
    </w:p>
    <w:p w14:paraId="575B071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</w:rPr>
        <w:t>天津</w:t>
      </w:r>
      <w:r>
        <w:rPr>
          <w:rFonts w:ascii="仿宋" w:hAnsi="仿宋" w:eastAsia="仿宋"/>
          <w:sz w:val="32"/>
          <w:szCs w:val="32"/>
        </w:rPr>
        <w:t>入境。</w:t>
      </w:r>
    </w:p>
    <w:p w14:paraId="6475443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01C703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：天津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仁川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中国国际</w:t>
      </w:r>
      <w:r>
        <w:rPr>
          <w:rFonts w:ascii="仿宋" w:hAnsi="仿宋" w:eastAsia="仿宋"/>
          <w:sz w:val="32"/>
          <w:szCs w:val="32"/>
        </w:rPr>
        <w:t>航空CA</w:t>
      </w:r>
      <w:r>
        <w:rPr>
          <w:rFonts w:hint="eastAsia" w:ascii="仿宋" w:hAnsi="仿宋" w:eastAsia="仿宋"/>
          <w:sz w:val="32"/>
          <w:szCs w:val="32"/>
        </w:rPr>
        <w:t>171</w:t>
      </w:r>
      <w:r>
        <w:rPr>
          <w:rFonts w:ascii="仿宋" w:hAnsi="仿宋" w:eastAsia="仿宋"/>
          <w:sz w:val="32"/>
          <w:szCs w:val="32"/>
        </w:rPr>
        <w:t>，0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55</w:t>
      </w:r>
      <w:r>
        <w:rPr>
          <w:rFonts w:ascii="仿宋" w:hAnsi="仿宋" w:eastAsia="仿宋"/>
          <w:sz w:val="32"/>
          <w:szCs w:val="32"/>
        </w:rPr>
        <w:t>-11:45</w:t>
      </w:r>
    </w:p>
    <w:p w14:paraId="4AEF081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</w:rPr>
        <w:t>仁川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天津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中国国际</w:t>
      </w:r>
      <w:r>
        <w:rPr>
          <w:rFonts w:ascii="仿宋" w:hAnsi="仿宋" w:eastAsia="仿宋"/>
          <w:sz w:val="32"/>
          <w:szCs w:val="32"/>
        </w:rPr>
        <w:t>航空CA</w:t>
      </w:r>
      <w:r>
        <w:rPr>
          <w:rFonts w:hint="eastAsia" w:ascii="仿宋" w:hAnsi="仿宋" w:eastAsia="仿宋"/>
          <w:sz w:val="32"/>
          <w:szCs w:val="32"/>
        </w:rPr>
        <w:t>172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45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45</w:t>
      </w:r>
    </w:p>
    <w:p w14:paraId="4F166EDD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2AA805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科研经费/学院经费/部门经费/留学基金委经费/邀请方负担/自费/其他单位: __</w:t>
      </w:r>
      <w:r>
        <w:rPr>
          <w:rFonts w:hint="eastAsia" w:ascii="仿宋" w:hAnsi="仿宋" w:eastAsia="仿宋"/>
          <w:sz w:val="32"/>
          <w:szCs w:val="32"/>
        </w:rPr>
        <w:t>科研经费</w:t>
      </w:r>
      <w:r>
        <w:rPr>
          <w:rFonts w:ascii="仿宋" w:hAnsi="仿宋" w:eastAsia="仿宋"/>
          <w:sz w:val="32"/>
          <w:szCs w:val="32"/>
        </w:rPr>
        <w:t xml:space="preserve">____                  </w:t>
      </w:r>
    </w:p>
    <w:p w14:paraId="0AEACAD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5B7FD7D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575C36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361286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CBC248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99DA2C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38AB86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7E03B4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87AFDD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416C7C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48769B3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D"/>
    <w:rsid w:val="00011894"/>
    <w:rsid w:val="00060EF6"/>
    <w:rsid w:val="000F22BC"/>
    <w:rsid w:val="00111519"/>
    <w:rsid w:val="00122E84"/>
    <w:rsid w:val="00141AB3"/>
    <w:rsid w:val="00144B87"/>
    <w:rsid w:val="00160112"/>
    <w:rsid w:val="001F31C5"/>
    <w:rsid w:val="002F27C6"/>
    <w:rsid w:val="004B7E78"/>
    <w:rsid w:val="00577225"/>
    <w:rsid w:val="005A6054"/>
    <w:rsid w:val="005D3F46"/>
    <w:rsid w:val="006877B5"/>
    <w:rsid w:val="006C0A55"/>
    <w:rsid w:val="00713745"/>
    <w:rsid w:val="007338AB"/>
    <w:rsid w:val="007D6775"/>
    <w:rsid w:val="0086243D"/>
    <w:rsid w:val="00895D54"/>
    <w:rsid w:val="00960053"/>
    <w:rsid w:val="0096761E"/>
    <w:rsid w:val="00967DC0"/>
    <w:rsid w:val="009974FE"/>
    <w:rsid w:val="00AD65A0"/>
    <w:rsid w:val="00AF3474"/>
    <w:rsid w:val="00B03D05"/>
    <w:rsid w:val="00B11E1F"/>
    <w:rsid w:val="00B70D1D"/>
    <w:rsid w:val="00BB5512"/>
    <w:rsid w:val="00BF4381"/>
    <w:rsid w:val="00CA6680"/>
    <w:rsid w:val="00D2075E"/>
    <w:rsid w:val="00FA4794"/>
    <w:rsid w:val="00FC455E"/>
    <w:rsid w:val="2CD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690</Characters>
  <Lines>33</Lines>
  <Paragraphs>31</Paragraphs>
  <TotalTime>2</TotalTime>
  <ScaleCrop>false</ScaleCrop>
  <LinksUpToDate>false</LinksUpToDate>
  <CharactersWithSpaces>710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2025-09-04T00:32:00Z</dcterms:created>
  <dc:creator>Don ZHENG</dc:creator>
  <cp:lastModifiedBy>liuhong</cp:lastModifiedBy>
  <dcterms:modified xsi:type="dcterms:W3CDTF">2025-09-05T03:05:55Z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eyJoZGlkIjoiNmJlM2ZkMDRiZGNkOGIwZWU0NmYzZGYzY2MzMjQ0ZjciLCJ1c2VySWQiOiI5NjYwMzYxMDIifQ==</vt:lpwstr>
  </property>
  <property fmtid="{D5CDD505-2E9C-101B-9397-08002B2CF9AE}" pid="3" name="KSOProductBuildVer">
    <vt:lpwstr>2052-12.1.0.22089</vt:lpwstr>
  </property>
  <property fmtid="{D5CDD505-2E9C-101B-9397-08002B2CF9AE}" pid="4" name="ICV">
    <vt:lpwstr>E81639B59AA24FBE80BE9AAAEE457E83_12</vt:lpwstr>
  </property>
</Properties>
</file>